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6" w:rsidRDefault="00D63526" w:rsidP="0034064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63526" w:rsidRDefault="0097577A" w:rsidP="007653C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it-IT"/>
        </w:rPr>
        <w:drawing>
          <wp:inline distT="0" distB="0" distL="0" distR="0" wp14:anchorId="241EE074" wp14:editId="4F9590E4">
            <wp:extent cx="5438775" cy="3124200"/>
            <wp:effectExtent l="0" t="0" r="9525" b="0"/>
            <wp:docPr id="1" name="Immagine 1" descr="C:\Users\Franco2\Desktop\Logo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2\Desktop\Logo VITTOR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89" cy="31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50" w:rsidRDefault="00E46592" w:rsidP="0034064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L’Istituto C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>omprensivo n. 15 “E. Vittorini”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 sito nella zona nord di Messina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bookmarkStart w:id="0" w:name="_GoBack"/>
      <w:bookmarkEnd w:id="0"/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 nel corso degli anni si è distinto per professionalità e innovazione metodologica e didattica. In linea con la normativa vigente, ha ampliato la propria offerta formativa inserendo la scienza informatica come materia trasversale a partire fin dalla più tenera età. Informatica, </w:t>
      </w:r>
      <w:proofErr w:type="spellStart"/>
      <w:r w:rsidR="00340646" w:rsidRPr="00340646">
        <w:rPr>
          <w:rFonts w:ascii="Times New Roman" w:hAnsi="Times New Roman" w:cs="Times New Roman"/>
          <w:i/>
          <w:color w:val="333333"/>
          <w:sz w:val="28"/>
          <w:szCs w:val="28"/>
        </w:rPr>
        <w:t>coding</w:t>
      </w:r>
      <w:proofErr w:type="spellEnd"/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, pensiero computazionale, costituiscono i </w:t>
      </w:r>
      <w:proofErr w:type="spellStart"/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>saperi</w:t>
      </w:r>
      <w:proofErr w:type="spellEnd"/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 che accompagnano gli alunni nel loro percorso formativo. I discenti della scuola secondaria di primo grado usufruiscono di attività opzionali quali: avviamento alla conoscenza della lingua latina, certificazioni </w:t>
      </w:r>
      <w:proofErr w:type="spellStart"/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>Trinity</w:t>
      </w:r>
      <w:proofErr w:type="spellEnd"/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 e DELE. Corsi pomeridiani di educazione musicale, recupero e potenziamento, attività progettuali, laboratori informatici e linguistici, ECDL sono solo alcuni degli interventi proposti. </w:t>
      </w:r>
      <w:r w:rsidR="00340646">
        <w:rPr>
          <w:rFonts w:ascii="Times New Roman" w:hAnsi="Times New Roman" w:cs="Times New Roman"/>
          <w:color w:val="333333"/>
          <w:sz w:val="28"/>
          <w:szCs w:val="28"/>
        </w:rPr>
        <w:t>Ampi e luminosi i locali della s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>cuola che comprende, oltre ad aule attrezzate in modo moderno e confortevole, due aule informatiche,</w:t>
      </w:r>
      <w:r w:rsidR="00340646">
        <w:rPr>
          <w:rFonts w:ascii="Times New Roman" w:hAnsi="Times New Roman" w:cs="Times New Roman"/>
          <w:color w:val="333333"/>
          <w:sz w:val="28"/>
          <w:szCs w:val="28"/>
        </w:rPr>
        <w:t xml:space="preserve"> un laboratorio linguistico e un laboratorio scientifico,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 una palestra e un auditorium che ospita i concerti e le rappresentazioni che vedono protagonisti periodicamente gli allievi.</w:t>
      </w:r>
      <w:r w:rsidR="00340646">
        <w:rPr>
          <w:rFonts w:ascii="Times New Roman" w:hAnsi="Times New Roman" w:cs="Times New Roman"/>
          <w:color w:val="333333"/>
          <w:sz w:val="28"/>
          <w:szCs w:val="28"/>
        </w:rPr>
        <w:t xml:space="preserve"> E’ stata inaugurata da pochi giorni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 una tendostruttura</w:t>
      </w:r>
      <w:r w:rsidR="00340646">
        <w:rPr>
          <w:rFonts w:ascii="Times New Roman" w:hAnsi="Times New Roman" w:cs="Times New Roman"/>
          <w:color w:val="333333"/>
          <w:sz w:val="28"/>
          <w:szCs w:val="28"/>
        </w:rPr>
        <w:t xml:space="preserve"> realizzata con i fondi europei destinata ad attività sportive e teatrali e di cui potrà usufruire anche il territorio. 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>Da anni le famiglie ci affidano i propri figli dai piccoli della Sezione Primavera e della Scuola dell’</w:t>
      </w:r>
      <w:r w:rsidR="00340646">
        <w:rPr>
          <w:rFonts w:ascii="Times New Roman" w:hAnsi="Times New Roman" w:cs="Times New Roman"/>
          <w:color w:val="333333"/>
          <w:sz w:val="28"/>
          <w:szCs w:val="28"/>
        </w:rPr>
        <w:t>Infanzia, ai ragazzi della s</w:t>
      </w:r>
      <w:r w:rsidR="00340646" w:rsidRPr="00340646">
        <w:rPr>
          <w:rFonts w:ascii="Times New Roman" w:hAnsi="Times New Roman" w:cs="Times New Roman"/>
          <w:color w:val="333333"/>
          <w:sz w:val="28"/>
          <w:szCs w:val="28"/>
        </w:rPr>
        <w:t xml:space="preserve">econdaria di primo grado. </w:t>
      </w:r>
      <w:r w:rsidR="00CB37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768AA" w:rsidRDefault="001768AA" w:rsidP="0034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7DD" w:rsidRDefault="00B77B1D" w:rsidP="00340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01">
        <w:rPr>
          <w:rFonts w:ascii="Times New Roman" w:hAnsi="Times New Roman" w:cs="Times New Roman"/>
          <w:sz w:val="28"/>
          <w:szCs w:val="28"/>
        </w:rPr>
        <w:t xml:space="preserve">  </w:t>
      </w:r>
      <w:r w:rsidR="00CB37DD">
        <w:rPr>
          <w:rFonts w:ascii="Times New Roman" w:hAnsi="Times New Roman" w:cs="Times New Roman"/>
          <w:sz w:val="28"/>
          <w:szCs w:val="28"/>
        </w:rPr>
        <w:t xml:space="preserve">Il Dirigente Scolastico                    </w:t>
      </w:r>
      <w:r w:rsidR="00390C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7DD">
        <w:rPr>
          <w:rFonts w:ascii="Times New Roman" w:hAnsi="Times New Roman" w:cs="Times New Roman"/>
          <w:sz w:val="28"/>
          <w:szCs w:val="28"/>
        </w:rPr>
        <w:t xml:space="preserve">   Roberto </w:t>
      </w:r>
      <w:proofErr w:type="spellStart"/>
      <w:r w:rsidR="00CB37DD">
        <w:rPr>
          <w:rFonts w:ascii="Times New Roman" w:hAnsi="Times New Roman" w:cs="Times New Roman"/>
          <w:sz w:val="28"/>
          <w:szCs w:val="28"/>
        </w:rPr>
        <w:t>V.zo</w:t>
      </w:r>
      <w:proofErr w:type="spellEnd"/>
      <w:r w:rsidR="00CB3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D">
        <w:rPr>
          <w:rFonts w:ascii="Times New Roman" w:hAnsi="Times New Roman" w:cs="Times New Roman"/>
          <w:sz w:val="28"/>
          <w:szCs w:val="28"/>
        </w:rPr>
        <w:t>Trimarchi</w:t>
      </w:r>
      <w:proofErr w:type="spellEnd"/>
    </w:p>
    <w:p w:rsidR="00CB37DD" w:rsidRPr="00340646" w:rsidRDefault="00CB37DD" w:rsidP="00340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7DD" w:rsidRPr="00340646" w:rsidSect="001768A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B"/>
    <w:rsid w:val="001768AA"/>
    <w:rsid w:val="002B5750"/>
    <w:rsid w:val="00340646"/>
    <w:rsid w:val="00390C01"/>
    <w:rsid w:val="005A037E"/>
    <w:rsid w:val="007653CF"/>
    <w:rsid w:val="00900C34"/>
    <w:rsid w:val="0097577A"/>
    <w:rsid w:val="00B77B1D"/>
    <w:rsid w:val="00CB37DD"/>
    <w:rsid w:val="00D63526"/>
    <w:rsid w:val="00E221AB"/>
    <w:rsid w:val="00E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 Sorrenti</cp:lastModifiedBy>
  <cp:revision>14</cp:revision>
  <dcterms:created xsi:type="dcterms:W3CDTF">2017-01-20T17:02:00Z</dcterms:created>
  <dcterms:modified xsi:type="dcterms:W3CDTF">2017-01-25T10:02:00Z</dcterms:modified>
</cp:coreProperties>
</file>