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2B" w:rsidRDefault="00B7322B">
      <w:pPr>
        <w:widowControl w:val="0"/>
        <w:spacing w:after="0" w:line="240" w:lineRule="auto"/>
        <w:ind w:left="4818" w:right="1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-257172</wp:posOffset>
            </wp:positionH>
            <wp:positionV relativeFrom="paragraph">
              <wp:posOffset>72390</wp:posOffset>
            </wp:positionV>
            <wp:extent cx="795338" cy="749890"/>
            <wp:effectExtent l="0" t="0" r="0" b="0"/>
            <wp:wrapSquare wrapText="bothSides" distT="0" distB="0" distL="114300" distR="114300"/>
            <wp:docPr id="22" name="image2.jpg" descr="CARTA IN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ARTA INTESTAT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49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322B" w:rsidRDefault="00664415">
      <w:pPr>
        <w:spacing w:after="20" w:line="240" w:lineRule="auto"/>
        <w:ind w:firstLine="720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Istituto comprensivo n. 15 “Elio Vittorini”</w:t>
      </w:r>
    </w:p>
    <w:p w:rsidR="00B7322B" w:rsidRDefault="00664415">
      <w:pPr>
        <w:keepLines/>
        <w:spacing w:after="2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Via Comunale SS. Annunziata – 98168 Messina tel./fax 090 356387 </w:t>
      </w:r>
    </w:p>
    <w:p w:rsidR="00B7322B" w:rsidRDefault="00664415">
      <w:pPr>
        <w:keepLines/>
        <w:spacing w:after="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c.f. 97062170838 - www.icvittorinimessina.edu.it</w:t>
      </w:r>
    </w:p>
    <w:p w:rsidR="00B7322B" w:rsidRDefault="00664415">
      <w:pPr>
        <w:keepLines/>
        <w:spacing w:after="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e-mail: </w:t>
      </w:r>
      <w:hyperlink r:id="rId10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meic822001@istruzione.it</w:t>
        </w:r>
      </w:hyperlink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- </w:t>
      </w:r>
      <w:proofErr w:type="spellStart"/>
      <w:r>
        <w:rPr>
          <w:rFonts w:ascii="MV Boli" w:eastAsia="MV Boli" w:hAnsi="MV Boli" w:cs="MV Boli"/>
          <w:b/>
          <w:color w:val="0000FF"/>
          <w:sz w:val="20"/>
          <w:szCs w:val="20"/>
        </w:rPr>
        <w:t>pec</w:t>
      </w:r>
      <w:proofErr w:type="spellEnd"/>
      <w:r>
        <w:rPr>
          <w:rFonts w:ascii="MV Boli" w:eastAsia="MV Boli" w:hAnsi="MV Boli" w:cs="MV Boli"/>
          <w:b/>
          <w:color w:val="0000FF"/>
          <w:sz w:val="20"/>
          <w:szCs w:val="20"/>
        </w:rPr>
        <w:t>: meic822001</w:t>
      </w:r>
      <w:hyperlink r:id="rId11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@pec.istruzione.it</w:t>
        </w:r>
      </w:hyperlink>
    </w:p>
    <w:p w:rsidR="00B7322B" w:rsidRDefault="00B7322B">
      <w:pPr>
        <w:tabs>
          <w:tab w:val="left" w:pos="1180"/>
          <w:tab w:val="left" w:pos="6285"/>
          <w:tab w:val="right" w:pos="99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ALLEGATO A – DOMANDA DI PARTECIPAZIONE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Dirigente Scolastico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dell’IC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E.Vittorini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Messina</w:t>
      </w:r>
    </w:p>
    <w:p w:rsidR="00B7322B" w:rsidRDefault="00B7322B">
      <w:pPr>
        <w:tabs>
          <w:tab w:val="left" w:pos="1180"/>
          <w:tab w:val="left" w:pos="628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22B" w:rsidRDefault="00664415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CODICE 10.2.5A-FSEPON-SI-2019-332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F48H19000340007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DATI ALUNNO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sottoscritto\a______________________________________ nato\a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._______ il __________ domiciliato\a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in Via _____________________________________ tel.______</w:t>
      </w:r>
      <w:r>
        <w:rPr>
          <w:rFonts w:ascii="Times New Roman" w:eastAsia="Times New Roman" w:hAnsi="Times New Roman" w:cs="Times New Roman"/>
          <w:sz w:val="24"/>
          <w:szCs w:val="24"/>
        </w:rPr>
        <w:t>________ Cell.________________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________________________________  Cod. fiscale _____________________________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frequentante nell’ A.S. 2019/2020 la classe ___________ sez.______ dell’I.C.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E.Vittorini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partecipare alla selezione per la frequenza del seguente modulo previsto dal progetto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“APPRENDO E INVESTO”:</w:t>
      </w:r>
    </w:p>
    <w:p w:rsidR="00B7322B" w:rsidRDefault="00664415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eastAsia="Times New Roman" w:hAnsi="Times New Roman" w:cs="Times New Roman"/>
        </w:rPr>
        <w:t>MODULO: Creo, progetto, realizzo (ARTE)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  <w:sz w:val="20"/>
          <w:szCs w:val="20"/>
        </w:rPr>
        <w:t>(30h) - Alunni scuola sec. primo grado</w:t>
      </w:r>
    </w:p>
    <w:p w:rsidR="00B7322B" w:rsidRDefault="00664415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eastAsia="Times New Roman" w:hAnsi="Times New Roman" w:cs="Times New Roman"/>
        </w:rPr>
        <w:t xml:space="preserve">MODULO: Esperienze di imprenditorialità (MUSICA) </w:t>
      </w: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(30h) </w:t>
      </w:r>
      <w:r>
        <w:rPr>
          <w:rFonts w:ascii="Arial" w:eastAsia="Arial" w:hAnsi="Arial" w:cs="Arial"/>
          <w:b/>
          <w:color w:val="333333"/>
          <w:sz w:val="20"/>
          <w:szCs w:val="20"/>
        </w:rPr>
        <w:t>- Alunni scuola sec. primo grado</w:t>
      </w:r>
    </w:p>
    <w:p w:rsidR="00B7322B" w:rsidRDefault="00664415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] </w:t>
      </w:r>
      <w:r>
        <w:rPr>
          <w:rFonts w:ascii="Times New Roman" w:eastAsia="Times New Roman" w:hAnsi="Times New Roman" w:cs="Times New Roman"/>
        </w:rPr>
        <w:t xml:space="preserve">MODULO: Organizzandoci... progettiamo (LINGUA STRANIERA) </w:t>
      </w:r>
      <w:r>
        <w:rPr>
          <w:rFonts w:ascii="Arial" w:eastAsia="Arial" w:hAnsi="Arial" w:cs="Arial"/>
          <w:b/>
          <w:color w:val="333333"/>
          <w:sz w:val="20"/>
          <w:szCs w:val="20"/>
        </w:rPr>
        <w:t>(30h) - Alunni scuola sec. primo grado</w:t>
      </w:r>
    </w:p>
    <w:p w:rsidR="00B7322B" w:rsidRDefault="00B7322B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dichiara di aver preso visione del bando e di accettarne il contenuto consapevole che le attività formativ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che si terranno in orario extracurriculare.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dell’art. 13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196/03, il sottoscritto autorizza l’istituto all’utilizzo ed al trattamento dei dati personali quali dichiarati per le finalità istituzionali, la pubblicizzazione del corso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pubblicazione sul sito web. </w:t>
      </w:r>
    </w:p>
    <w:p w:rsidR="00B7322B" w:rsidRDefault="00B7322B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Messina,_________________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L’allievo___________________</w:t>
      </w:r>
      <w:r>
        <w:br w:type="page"/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DICHIARAZIONE DI RESPONSABILITA’ GENITORIALE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sottoscritto ……………………………..……. padre/madre di ……..……………..……………. autorizza il proprio/a figlio/a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alle attività previste dal Progetto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CODICE 10.2.5A-FSEPON-SI-2019-332 </w:t>
      </w:r>
      <w:r>
        <w:rPr>
          <w:rFonts w:ascii="Times New Roman" w:eastAsia="Times New Roman" w:hAnsi="Times New Roman" w:cs="Times New Roman"/>
        </w:rPr>
        <w:t>“APPRENDO E INVESTO” per l’anno scolastico 2019/2020 e ad essere ripreso/a</w:t>
      </w:r>
      <w:r>
        <w:rPr>
          <w:rFonts w:ascii="Times New Roman" w:eastAsia="Times New Roman" w:hAnsi="Times New Roman" w:cs="Times New Roman"/>
        </w:rPr>
        <w:t>, nell’ambito delle attività suddette, con telecamere, macchine fotografiche o altro. In caso di partecipazione il sottoscritto si impegna a far frequentare il/la proprio/a figlio/a con costanza ed impegno, consapevole che per l’amministrazione il progetto</w:t>
      </w:r>
      <w:r>
        <w:rPr>
          <w:rFonts w:ascii="Times New Roman" w:eastAsia="Times New Roman" w:hAnsi="Times New Roman" w:cs="Times New Roman"/>
        </w:rPr>
        <w:t xml:space="preserve"> ha un impatto notevole sia in termini di costi che di gestione.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si impegna altresì a compilare e consegnare, in caso di ammissione al corso, la dichiarazione di responsabilità conforme al modello generato dalla piattaforma MIUR contenente</w:t>
      </w:r>
      <w:r>
        <w:rPr>
          <w:rFonts w:ascii="Times New Roman" w:eastAsia="Times New Roman" w:hAnsi="Times New Roman" w:cs="Times New Roman"/>
        </w:rPr>
        <w:t xml:space="preserve"> dati sensibili.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Autorizzo, inoltre, l’istituto Comprensivo “</w:t>
      </w:r>
      <w:proofErr w:type="spellStart"/>
      <w:r>
        <w:rPr>
          <w:rFonts w:ascii="Times New Roman" w:eastAsia="Times New Roman" w:hAnsi="Times New Roman" w:cs="Times New Roman"/>
        </w:rPr>
        <w:t>E.Vittorini</w:t>
      </w:r>
      <w:proofErr w:type="spellEnd"/>
      <w:r>
        <w:rPr>
          <w:rFonts w:ascii="Times New Roman" w:eastAsia="Times New Roman" w:hAnsi="Times New Roman" w:cs="Times New Roman"/>
        </w:rPr>
        <w:t>” di Messina alla pubblicazione delle immagini, delle riprese video e di eventuali prodotti elaborati durante le attività formative, sul sito internet www.icvittorinimessina.edu.it e/</w:t>
      </w:r>
      <w:r>
        <w:rPr>
          <w:rFonts w:ascii="Times New Roman" w:eastAsia="Times New Roman" w:hAnsi="Times New Roman" w:cs="Times New Roman"/>
        </w:rPr>
        <w:t xml:space="preserve">o comunque alla loro diffusione nell’ambito della realizzazione di azioni programmate dall’Istituto stesso. Tutto il materiale prodotto sarà conservato agli atti dell’istituto.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precisa che l’Istituto Comprensivo “</w:t>
      </w:r>
      <w:proofErr w:type="spellStart"/>
      <w:r>
        <w:rPr>
          <w:rFonts w:ascii="Times New Roman" w:eastAsia="Times New Roman" w:hAnsi="Times New Roman" w:cs="Times New Roman"/>
        </w:rPr>
        <w:t>E.Vittorini</w:t>
      </w:r>
      <w:proofErr w:type="spellEnd"/>
      <w:r>
        <w:rPr>
          <w:rFonts w:ascii="Times New Roman" w:eastAsia="Times New Roman" w:hAnsi="Times New Roman" w:cs="Times New Roman"/>
        </w:rPr>
        <w:t>” depositario dei dati perso</w:t>
      </w:r>
      <w:r>
        <w:rPr>
          <w:rFonts w:ascii="Times New Roman" w:eastAsia="Times New Roman" w:hAnsi="Times New Roman" w:cs="Times New Roman"/>
        </w:rPr>
        <w:t xml:space="preserve">nali, potrà, a richiesta, fornire all’autorità competente del MIUR le informazioni necessarie per le attività di monitoraggio e valutazione del processo formativo a cui è ammesso l'allievo/a.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 avendo ricevuto l’informativa sul trattamento de</w:t>
      </w:r>
      <w:r>
        <w:rPr>
          <w:rFonts w:ascii="Times New Roman" w:eastAsia="Times New Roman" w:hAnsi="Times New Roman" w:cs="Times New Roman"/>
        </w:rPr>
        <w:t xml:space="preserve">i dati personali loro e del/della proprio/a figlio/a autorizzano codesto Istituto al loro trattamento solo per le finalità connesse con la partecipazione alle attività formativa previste dal progetto. </w:t>
      </w:r>
    </w:p>
    <w:p w:rsidR="00B7322B" w:rsidRDefault="00B7322B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Messina, ______________</w:t>
      </w:r>
      <w:r>
        <w:rPr>
          <w:rFonts w:ascii="Times New Roman" w:eastAsia="Times New Roman" w:hAnsi="Times New Roman" w:cs="Times New Roman"/>
        </w:rPr>
        <w:tab/>
        <w:t xml:space="preserve">                       Firme </w:t>
      </w:r>
      <w:r>
        <w:rPr>
          <w:rFonts w:ascii="Times New Roman" w:eastAsia="Times New Roman" w:hAnsi="Times New Roman" w:cs="Times New Roman"/>
        </w:rPr>
        <w:t>dei genitori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ind w:left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__________________________________ 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360" w:lineRule="auto"/>
        <w:ind w:left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__________________________________</w:t>
      </w:r>
    </w:p>
    <w:p w:rsidR="00B7322B" w:rsidRDefault="00B7322B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B7322B" w:rsidRDefault="00664415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B7322B" w:rsidRDefault="00664415">
      <w:pPr>
        <w:spacing w:after="20" w:line="240" w:lineRule="auto"/>
        <w:ind w:firstLine="720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72390</wp:posOffset>
            </wp:positionV>
            <wp:extent cx="666750" cy="628650"/>
            <wp:effectExtent l="0" t="0" r="0" b="0"/>
            <wp:wrapSquare wrapText="bothSides" distT="0" distB="0" distL="114300" distR="114300"/>
            <wp:docPr id="19" name="image2.jpg" descr="CARTA IN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ARTA INTESTAT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322B" w:rsidRDefault="00664415">
      <w:pPr>
        <w:spacing w:after="20" w:line="240" w:lineRule="auto"/>
        <w:ind w:firstLine="720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Istituto comprensivo n. 15 “Elio Vittorini”</w:t>
      </w:r>
    </w:p>
    <w:p w:rsidR="00B7322B" w:rsidRDefault="00664415">
      <w:pPr>
        <w:keepLines/>
        <w:spacing w:after="2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Via Comunale SS. Annunziata – 98168 Messina tel./fax 090 356387 </w:t>
      </w:r>
    </w:p>
    <w:p w:rsidR="00B7322B" w:rsidRDefault="00664415">
      <w:pPr>
        <w:keepLines/>
        <w:spacing w:after="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c.f. 97062170838 - www.icvittorinimessina.edu.it</w:t>
      </w:r>
    </w:p>
    <w:p w:rsidR="00B7322B" w:rsidRDefault="00664415">
      <w:pPr>
        <w:keepLines/>
        <w:spacing w:after="0" w:line="240" w:lineRule="auto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e-mail: </w:t>
      </w:r>
      <w:hyperlink r:id="rId12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meic822001@istruzione.it</w:t>
        </w:r>
      </w:hyperlink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- </w:t>
      </w:r>
      <w:proofErr w:type="spellStart"/>
      <w:r>
        <w:rPr>
          <w:rFonts w:ascii="MV Boli" w:eastAsia="MV Boli" w:hAnsi="MV Boli" w:cs="MV Boli"/>
          <w:b/>
          <w:color w:val="0000FF"/>
          <w:sz w:val="20"/>
          <w:szCs w:val="20"/>
        </w:rPr>
        <w:t>pec</w:t>
      </w:r>
      <w:proofErr w:type="spellEnd"/>
      <w:r>
        <w:rPr>
          <w:rFonts w:ascii="MV Boli" w:eastAsia="MV Boli" w:hAnsi="MV Boli" w:cs="MV Boli"/>
          <w:b/>
          <w:color w:val="0000FF"/>
          <w:sz w:val="20"/>
          <w:szCs w:val="20"/>
        </w:rPr>
        <w:t>: meic822001</w:t>
      </w:r>
      <w:hyperlink r:id="rId13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@pec.istruzione.it</w:t>
        </w:r>
      </w:hyperlink>
    </w:p>
    <w:p w:rsidR="00B7322B" w:rsidRDefault="00B7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7322B" w:rsidRDefault="00664415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smallCap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ALLEGATO B - </w:t>
      </w:r>
      <w:r>
        <w:rPr>
          <w:rFonts w:ascii="Open Sans" w:eastAsia="Open Sans" w:hAnsi="Open Sans" w:cs="Open Sans"/>
          <w:b/>
          <w:smallCaps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PRIVACY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Ai Sig. Genitori degli allievi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IC n. 15 “E. Vittorini”</w:t>
      </w:r>
    </w:p>
    <w:p w:rsidR="00B7322B" w:rsidRDefault="00664415">
      <w:pPr>
        <w:tabs>
          <w:tab w:val="left" w:pos="1180"/>
          <w:tab w:val="left" w:pos="6285"/>
          <w:tab w:val="right" w:pos="9921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Via SS. Annunziata, Messina</w:t>
      </w:r>
    </w:p>
    <w:p w:rsidR="00B7322B" w:rsidRDefault="00B7322B">
      <w:pPr>
        <w:tabs>
          <w:tab w:val="left" w:pos="1180"/>
          <w:tab w:val="left" w:pos="6285"/>
          <w:tab w:val="right" w:pos="9921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</w:rPr>
      </w:pP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INFORMATIVA E RICHIESTA DI CONSENSO AL TRATTAMENTO DEI DATI PERSONALI</w:t>
      </w:r>
    </w:p>
    <w:p w:rsidR="00B7322B" w:rsidRDefault="006644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INTRODUZIONE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La presente informativa viene resa ai sensi del Regolamento UE 2016/679 – Regolamento Generale per la Protezione dei Dati (GDPR) e del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30 giugno 2003 n. 196 (Codice in materia di protezione dei dati personali). Si precisa che ogni riferimento al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Lgs.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196/2003 deve intendersi valido ed efficace nei limiti e nella misura in cui le norme richiamate resteranno in vigore successivamente alla data di applicazione del Regolamento (25 maggio 2018). Secondo la suddetta normativa, tale trattamento sarà impr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ontato ai principi di correttezza, liceità e trasparenza e di tutela della Sua riservatezza e dei Suoi diritti.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Tutti i dati personali sono raccolti e trattati nel rispetto delle leggi nazionali e dell’UE sulla tutela dei dati.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 ricorda che dal punto di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vista operativo, il consenso esplicito raccolto precedentemente al 25 maggio 2018 resta valido.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 presente informativa è resa al fine di acquisire il Suo consenso esplicito al trattamento dei Suoi dati personali per aderire all’iniziativa “Programma Opera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tivo Nazionale/Per la Scuola-competenze e ambienti per l’apprendimento – Programmazione 2014-2020 (nel seguito GPU 2014-2020)” </w:t>
      </w:r>
    </w:p>
    <w:p w:rsidR="00B7322B" w:rsidRDefault="006644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DEFINIZIONI (cfr. GDPR art. 4):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 sensi degli articoli 13 e 14 del Regolamento UE 2016/679 e dell’articolo 13 del D. Lgs. 196/2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003, pertanto, si forniscono le seguenti informazioni: </w:t>
      </w:r>
    </w:p>
    <w:p w:rsidR="00B7322B" w:rsidRDefault="006644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L’interessato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è Lei, in qualità di “persona fisica” residente in uno Stato Membro dell’Unione Europea.</w:t>
      </w:r>
    </w:p>
    <w:p w:rsidR="00B7322B" w:rsidRDefault="006644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Dato Personale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è qualsiasi informazione riguardante una persona fisica identificata o identificab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ile («interessato»); si considera identificabile la persona fisica che può essere identificata, direttamente o indirettamente, con particolare riferimento a un identificativo come il nome, un numero di identificazione, dati relativi all’ubicazione, un iden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tificativo online o a uno o più elementi caratteristici della sua identità fisica, fisiologica, genetica, psichica, economica, culturale o sociale. I dati personali che vengono raccolti in fase di registrazione sono i seguenti: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Nome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Cognome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Sesso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Data di nascita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Provincia di nascita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Comune di nascita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Codice fiscale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Livello scolastico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Codice classe di concorso dell’assunzione in ruolo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E-mail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Codice meccanografico</w:t>
      </w:r>
    </w:p>
    <w:p w:rsidR="00B7322B" w:rsidRDefault="00664415">
      <w:pPr>
        <w:numPr>
          <w:ilvl w:val="0"/>
          <w:numId w:val="1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Nazione di cittadinanza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 dati personali inseriti nella sezione Anagrafica del sito GPU 2014-2020 sono consultabili all’indirizzo </w:t>
      </w:r>
      <w:hyperlink r:id="rId1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http://pon20142020.indire.it/classes.common/ELENCO_DATI_PRIVACY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.pdf</w:t>
        </w:r>
      </w:hyperlink>
    </w:p>
    <w:p w:rsidR="00B7322B" w:rsidRDefault="006644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 Dati Sensibili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sono quei dati personali “idonei a rivelare l’origine razziale ed etnica, le convinzioni religiose, filosofiche o di altro genere, le opinioni politiche, l’adesione a partiti, sindacati, associazioni od organizzazioni a carattere reli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gioso, filosofico, politico o sindacale, nonché i dati personali idonei a rivelare lo stato di salute e la vita sessuale”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</w:p>
    <w:p w:rsidR="00B7322B" w:rsidRDefault="006644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Trattamento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è qualunque operazione automatica o manuale effettuata sui suoi dati personali o sensibili.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</w:t>
      </w:r>
    </w:p>
    <w:p w:rsidR="00B7322B" w:rsidRDefault="0066441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lastRenderedPageBreak/>
        <w:t>TITOLARE E RESPONSABILI </w:t>
      </w:r>
    </w:p>
    <w:p w:rsidR="00B7322B" w:rsidRDefault="006644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Titolare del trattamento dei dati è: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Ministero dell’Istruzione, dell’ Università e della Ricerca – Dipartimento per la Programmazione e Gestione delle Risorse Umane, Finanziarie e Strumentali – Autorità di Gestione dei Programmi Operativi finanziati con 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Fondi Strutturali Europei, Viale Trastevere 76/a Roma, Italia</w:t>
      </w:r>
    </w:p>
    <w:p w:rsidR="00B7322B" w:rsidRDefault="0066441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Il Responsabile del Trattamento è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INDIRE, Istituto Nazionale per la Documentazione e la Ricerca Educativa – Via Michelangelo Buonarroti, 10 – 50122 Firenze, Italia.</w:t>
      </w:r>
    </w:p>
    <w:p w:rsidR="00B7322B" w:rsidRDefault="0066441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Il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Responsabile della Protezione dei Dati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(Data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nel seguito “DPO”) è l’Avv. Dennis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Savorani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domiciliato per la carica nella sede legale INDIRE, al quale è possibile rivolgersi per chiedere eventuali chiarimenti in materia di tutela dei dat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 personali, e al quale è possibile rivolgersi per l’esercizio dei diritti previsti dal GDPR agli artt. da 12 a 21 utilizzando i seguenti recapiti:</w:t>
      </w:r>
    </w:p>
    <w:p w:rsidR="00B7322B" w:rsidRDefault="00664415">
      <w:pPr>
        <w:numPr>
          <w:ilvl w:val="0"/>
          <w:numId w:val="6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INDIRE, Istituto Nazionale per la Documentazione e la Ricerca Educativa, Via Michelangelo Buonarroti, 10 – 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0122 Firenze, Italia</w:t>
      </w:r>
    </w:p>
    <w:p w:rsidR="00B7322B" w:rsidRDefault="00664415">
      <w:pPr>
        <w:numPr>
          <w:ilvl w:val="0"/>
          <w:numId w:val="6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Email: </w:t>
      </w:r>
      <w:hyperlink r:id="rId15"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DPO@indire.it</w:t>
        </w:r>
      </w:hyperlink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</w:t>
      </w:r>
    </w:p>
    <w:p w:rsidR="00B7322B" w:rsidRDefault="0066441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FINALITA’ DELLA RACCOLTA DATI, LORO UTILIZZO, E PERIODO DI CONSERVAZIONE </w:t>
      </w:r>
    </w:p>
    <w:p w:rsidR="00B7322B" w:rsidRDefault="0066441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Le informazioni personali richieste e il conseguente trattamento hanno le seguenti finalità:</w:t>
      </w:r>
    </w:p>
    <w:p w:rsidR="00B7322B" w:rsidRDefault="00664415">
      <w:pPr>
        <w:numPr>
          <w:ilvl w:val="0"/>
          <w:numId w:val="2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consentire l’erogazione del/dei servizi informatici richiesti per la partecipazione all’iniziativa “GPU 2014-2020”</w:t>
      </w:r>
    </w:p>
    <w:p w:rsidR="00B7322B" w:rsidRDefault="00664415">
      <w:pPr>
        <w:numPr>
          <w:ilvl w:val="0"/>
          <w:numId w:val="2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permettere le finalità istituzionali dell’Istituto Nazionale di Documentazione Innovazione e Ricerca Educativa, in particolare ai fini statis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tici e di ricerca scientifica;</w:t>
      </w:r>
    </w:p>
    <w:p w:rsidR="00B7322B" w:rsidRDefault="00664415">
      <w:pPr>
        <w:numPr>
          <w:ilvl w:val="0"/>
          <w:numId w:val="2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adempiere agli eventuali obblighi previsti dalla legge, da un regolamento, dalla normativa comunitaria o da un ordine dell’Autorità di Gestione, nonché per esercitare i diritti del Titolare</w:t>
      </w:r>
    </w:p>
    <w:p w:rsidR="00B7322B" w:rsidRDefault="00664415">
      <w:pPr>
        <w:numPr>
          <w:ilvl w:val="0"/>
          <w:numId w:val="2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garantire l’adempimento di obblighi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contrattuali 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-contrattuali;</w:t>
      </w:r>
    </w:p>
    <w:p w:rsidR="00B7322B" w:rsidRDefault="00664415">
      <w:pPr>
        <w:numPr>
          <w:ilvl w:val="0"/>
          <w:numId w:val="2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garantire l’interesse legittimo prevalente del titolare o di terzi cui i dati vengono comunicati; i diritti e le libertà dell’interessato non spettano più all’Autorità di controllo ma è compito dello stesso Titolare, in qu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anto manifestazione del principio di 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accountability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(responsabilizzazione)</w:t>
      </w:r>
    </w:p>
    <w:p w:rsidR="00B7322B" w:rsidRDefault="006644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Il trattamento dei dati sarà effettuato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prevalentemente con procedure informatiche automatizzate su server ubicati sul territorio italiano, presso le sedi INDIRE o presso aziende terze operanti nel settore dell’ICT. I dati potranno essere trattati anche in modalità non elettronica, con l’ausili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 di strumenti manuali.</w:t>
      </w:r>
    </w:p>
    <w:p w:rsidR="00B7322B" w:rsidRDefault="006644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 dati saranno conservati per il tempo necessario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a conseguire gli scopi per cui sono stati raccolti. Il periodo di conservazione dei dati normalmente non supera i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cinque anni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dalla data di attivazione dell’iniziativa (indagine, ban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do, ecc.) e in ogni caso non potrà essere inferiore alla durata dell’iniziativa stessa. Tale periodo viene inoltre determinato in modo da garantire la corretta conservazione dei dati su supporto cartaceo o informatico per il numero di anni definito dalle 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ormative UE e nazionali vigenti in materia di conservazione della documentazione amministrativa e contabile.</w:t>
      </w:r>
    </w:p>
    <w:p w:rsidR="00B7322B" w:rsidRDefault="006644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La base giuridica del trattamento dei dati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 art. 6 del Regolamento UE n. 2016/679 consiste nella Sua manifestazione di consenso per consentire lo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svolgimento dell’iniziativa nell’ambito delle attività istituzionali di INDIRE</w:t>
      </w:r>
    </w:p>
    <w:p w:rsidR="00B7322B" w:rsidRDefault="006644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 dati potranno essere trattati da personale INDIRE autorizzato (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incaricati del supporto tecnico alla piattaforma, ricercatori, ecc.) da collaboratori esterni autorizzati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tenu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 a loro volta al rispetto della riservatezza e della privacy e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potranno essere oggetto di diffusione solo in forma aggregata e anonima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a fini statistici o di ricerca. I dati forniti potrebbero essere condivisi con terze parti pubbliche (MIUR, Enti Pubbli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ci di Ricerca, Università, altre Amministrazioni dello Stato) sempre per scopi di ricerca e nell’ambito delle finalità istituzionali dell’Ente. I dati potranno essere affidati anche ad aziende terze operanti nel settore dell’ICT, nominate a loro volta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onsabili del trattamento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B7322B" w:rsidRDefault="006644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Il trattamento non ha ad oggetto dati sensibili.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Pertanto nelle parti dei questionari che consentono risposte libere non devono essere inseriti dati sensibili.</w:t>
      </w:r>
    </w:p>
    <w:p w:rsidR="00B7322B" w:rsidRDefault="006644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Qualora nello svolgimento delle attività di ricerca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 di partecipazion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e a bandi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dovesse essere raccolto materiale documentale e/o audiovisivo che riporta dati o immagini di terzi e, in particolare, di minori, devono essere acquisite le necessarie liberatorie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genitori/tutori di minori, dagli studenti maggiorenni, o da ter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zi interessati.</w:t>
      </w:r>
    </w:p>
    <w:p w:rsidR="00B7322B" w:rsidRDefault="006644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Non vengono eseguiti trattamenti di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profilazione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dei dati personali conferiti.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B7322B" w:rsidRDefault="00664415">
      <w:pPr>
        <w:numPr>
          <w:ilvl w:val="0"/>
          <w:numId w:val="9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TRASFERIMENTO INTERNAZIONALE DEI DATI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B7322B" w:rsidRDefault="0066441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Attualmente non è previsto nessun trasferimento dei dati personali verso Paesi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ExtraUE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 </w:t>
      </w:r>
    </w:p>
    <w:p w:rsidR="00B7322B" w:rsidRDefault="00664415">
      <w:pPr>
        <w:numPr>
          <w:ilvl w:val="0"/>
          <w:numId w:val="13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DIRITTI DI PROTEZIONE DEI DATI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B7322B" w:rsidRDefault="0066441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 ogni momento Lei potrà esercitare i Suoi diritti nei confronti del Titolare del trattamento ai sensi dell’art. 7 del D. Lgs. 196/2003 e degli artt. 15-23 del Regolamento UE 2016/679, ovvero i diritti di: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accesso ai dati personali;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rettifica degli stessi quando siano stati trascritti in modo errato;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aggiornamento e/o l’integrazione dei propri dati quando siano variati;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richiesta al Titolare la trasformazione in forma anonima o il blocco;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richiesta al Titolare la cancellazione o l’obl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 a seconda dei casi;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richiesta al Titolare di eseguire una limitazione del trattamento (ad es. perché alcuni dati ritenuti in eccesso rispetto alle finalità da espletare);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richiesta al Titolare della portabilità nel senso di trasferire i propri dati ad 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ltro Titolare senza aggravi o spese a carico dell’interessato;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opporsi al trattamento per motivi legittimi;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revocare il consenso in qualsiasi momento senza pregiudicare la liceità del trattamento basata sul consenso prestato prima della revoca;</w:t>
      </w:r>
    </w:p>
    <w:p w:rsidR="00B7322B" w:rsidRDefault="00664415">
      <w:pPr>
        <w:numPr>
          <w:ilvl w:val="0"/>
          <w:numId w:val="7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presentare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formale reclamo al Garante Privacy.</w:t>
      </w:r>
    </w:p>
    <w:p w:rsidR="00B7322B" w:rsidRDefault="006644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 eventuali richieste o domande relative alle modalità di esercizio dei Suoi diritti, contattare il Responsabile della Protezione dei Dati agli indirizzi specificati al punto 3.e precedente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</w:t>
      </w:r>
    </w:p>
    <w:p w:rsidR="00B7322B" w:rsidRDefault="00664415">
      <w:pPr>
        <w:numPr>
          <w:ilvl w:val="0"/>
          <w:numId w:val="16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ACCESSO ALLE PIATTAFORME IN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FORMATICHE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B7322B" w:rsidRDefault="0066441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Il conferimento dei dati personali indicati nei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della piattaforma è obbligatorio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per l’utilizzo della piattaforma informatica INDIRE; pertanto il mancato, parziale o inesatto conferimento di tali dati rende impossibile l’utilizzo dei servi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zi richiesti.</w:t>
      </w:r>
    </w:p>
    <w:p w:rsidR="00B7322B" w:rsidRDefault="0066441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 bambini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minori di 16 anni non è consentito aprire un account sulle piattaforme IT INDIRE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 Verrà eliminato qualsiasi account creato da un minore di 16 anni, non appena ne verremo a conoscenza, e se non accompagnato da 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consenso esplicito di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un genitore o di un tutore legale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del minore.</w:t>
      </w:r>
    </w:p>
    <w:p w:rsidR="00B7322B" w:rsidRDefault="0066441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Un cookie è un piccolo file di testo che viene installato sul computer dell’utente, sul suo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smartphone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 su altri dispositivi quando questi visita un sito internet. Il cookie aiuta i siti internet a riconoscere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dispositivi nelle loro successive visite. Esistono altre tecnologie simili come i pixel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tag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i web bug, i web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storage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 altri file e tecnologie simili che hanno la stessa funzione dei cookies. In questo documento si utilizza il termine “cookie” per desc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rivere tutte le tecnologie che raccolgono informazioni in questo modo. La tipologia dei cookies sui siti INDIRE sono utilizzati per gli scopi illustrati di seguito. L’utilizzo di tali cookies e lo svolgimento dei trattamenti ad essi connessi, non richiede,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ai sensi della disciplina vigente, il suo consenso. Tuttavia la policy INDIRE prevede che Le venga chiesto un consenso esplicito all’installazione del cookie sul suo dispositivo.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Cookies tecnici.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Nel corso della Sua navigazione sulle pagine dei siti internet INDIRE, verrà installato sul Suo dispositivo e, in particolare, nel browser di navigazione alcuni cookies, al fine di:</w:t>
      </w:r>
    </w:p>
    <w:p w:rsidR="00B7322B" w:rsidRDefault="00664415">
      <w:pPr>
        <w:numPr>
          <w:ilvl w:val="0"/>
          <w:numId w:val="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analizzare l’accesso, l’utilizzo ed il funzionamento del Servizio: utilizz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iamo queste informazioni per mantenere, gestire e migliorare continuamente il Servizio;</w:t>
      </w:r>
    </w:p>
    <w:p w:rsidR="00B7322B" w:rsidRDefault="00664415">
      <w:pPr>
        <w:numPr>
          <w:ilvl w:val="0"/>
          <w:numId w:val="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gestire alcune funzionalità del Servizio, in linea con le Sue scelte: quando continua ad utilizzare o si riconnette al Servizio, potremo per esempio ricordare il nome u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tente, l’ultima pagina letta, o come sono stati personalizzati i nostri Servizi;</w:t>
      </w:r>
    </w:p>
    <w:p w:rsidR="00B7322B" w:rsidRDefault="00664415">
      <w:pPr>
        <w:numPr>
          <w:ilvl w:val="0"/>
          <w:numId w:val="2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memorizzare la Sua scelta relativa al consenso all’installazione di cookies.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Cookies analitici o statistici.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Sono cookies necessari per acquisire informazioni statistiche in f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orma anonima e aggregata, relative alla sua navigazione sulle pagine dei Siti INDIRE.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 tratta, in particolare, dei cookie relativi ai servizi di analisi statistica Google Analytics (https://support.google.com/analytics/answer/2763052?hl=it)</w:t>
      </w:r>
    </w:p>
    <w:p w:rsidR="00B7322B" w:rsidRDefault="0066441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Preferenze de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l browser.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 più diffusi browser consentono di gestire le preferenze relative ai cookies. È possibile impostare il proprio browser per rifiutare i cookies o per cancellarne solo alcuni. Allo stesso modo in cui si disabilita l’utilizzo dei cookie, si posson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 disabilitare le altre tecnologie similari.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</w:t>
      </w:r>
    </w:p>
    <w:p w:rsidR="00B7322B" w:rsidRDefault="00664415">
      <w:pPr>
        <w:numPr>
          <w:ilvl w:val="0"/>
          <w:numId w:val="20"/>
        </w:numPr>
        <w:shd w:val="clear" w:color="auto" w:fill="FFFFFF"/>
        <w:spacing w:after="0" w:line="240" w:lineRule="auto"/>
        <w:ind w:left="1170" w:right="150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ULTERIORI INFORMAZIONI</w:t>
      </w:r>
    </w:p>
    <w:p w:rsidR="00B7322B" w:rsidRDefault="00664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 eventuali richieste o domande relative all’informativa e ai diritti degli interessati si prega di contattare il Responsabile della Protezione dei Dati (DPO) INDIRE agli indirizzi spec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ificati al punto 3.e precedente.</w:t>
      </w:r>
    </w:p>
    <w:p w:rsidR="00B7322B" w:rsidRDefault="00B7322B">
      <w:pPr>
        <w:spacing w:after="0" w:line="240" w:lineRule="auto"/>
        <w:jc w:val="both"/>
        <w:rPr>
          <w:b/>
          <w:sz w:val="20"/>
          <w:szCs w:val="20"/>
        </w:rPr>
      </w:pPr>
    </w:p>
    <w:p w:rsidR="00B7322B" w:rsidRDefault="00B7322B">
      <w:pPr>
        <w:spacing w:after="0" w:line="240" w:lineRule="auto"/>
        <w:jc w:val="both"/>
        <w:rPr>
          <w:b/>
          <w:sz w:val="20"/>
          <w:szCs w:val="20"/>
        </w:rPr>
      </w:pPr>
    </w:p>
    <w:p w:rsidR="00B7322B" w:rsidRDefault="006644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b/>
          <w:sz w:val="20"/>
          <w:szCs w:val="20"/>
        </w:rPr>
        <w:t>Data: ___________________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Firma per presa visione: ___________________________</w:t>
      </w:r>
    </w:p>
    <w:sectPr w:rsidR="00B7322B">
      <w:headerReference w:type="default" r:id="rId16"/>
      <w:footerReference w:type="default" r:id="rId17"/>
      <w:pgSz w:w="11906" w:h="16838"/>
      <w:pgMar w:top="851" w:right="1134" w:bottom="1134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15" w:rsidRDefault="00664415">
      <w:pPr>
        <w:spacing w:after="0" w:line="240" w:lineRule="auto"/>
      </w:pPr>
      <w:r>
        <w:separator/>
      </w:r>
    </w:p>
  </w:endnote>
  <w:endnote w:type="continuationSeparator" w:id="0">
    <w:p w:rsidR="00664415" w:rsidRDefault="0066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2B" w:rsidRDefault="00B732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7322B" w:rsidRDefault="006644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21" name="image4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20" name="image4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4892040</wp:posOffset>
          </wp:positionH>
          <wp:positionV relativeFrom="paragraph">
            <wp:posOffset>1594485</wp:posOffset>
          </wp:positionV>
          <wp:extent cx="2390775" cy="563245"/>
          <wp:effectExtent l="0" t="0" r="0" b="0"/>
          <wp:wrapNone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15" w:rsidRDefault="00664415">
      <w:pPr>
        <w:spacing w:after="0" w:line="240" w:lineRule="auto"/>
      </w:pPr>
      <w:r>
        <w:separator/>
      </w:r>
    </w:p>
  </w:footnote>
  <w:footnote w:type="continuationSeparator" w:id="0">
    <w:p w:rsidR="00664415" w:rsidRDefault="0066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2B" w:rsidRDefault="006644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-259711</wp:posOffset>
          </wp:positionH>
          <wp:positionV relativeFrom="paragraph">
            <wp:posOffset>-163826</wp:posOffset>
          </wp:positionV>
          <wp:extent cx="6692900" cy="885825"/>
          <wp:effectExtent l="19050" t="19050" r="19050" b="19050"/>
          <wp:wrapNone/>
          <wp:docPr id="18" name="image1.jpg" descr="banner_PON_14_20_circolari_FSE_defin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anner_PON_14_20_circolari_FSE_definitivo"/>
                  <pic:cNvPicPr preferRelativeResize="0"/>
                </pic:nvPicPr>
                <pic:blipFill>
                  <a:blip r:embed="rId1"/>
                  <a:srcRect t="3621" b="3622"/>
                  <a:stretch>
                    <a:fillRect/>
                  </a:stretch>
                </pic:blipFill>
                <pic:spPr>
                  <a:xfrm>
                    <a:off x="0" y="0"/>
                    <a:ext cx="6692900" cy="885825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B7322B" w:rsidRDefault="00B732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7322B" w:rsidRDefault="00B732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7322B" w:rsidRDefault="00B732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7322B" w:rsidRDefault="00B732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74B"/>
    <w:multiLevelType w:val="multilevel"/>
    <w:tmpl w:val="B8C29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F5D0D41"/>
    <w:multiLevelType w:val="multilevel"/>
    <w:tmpl w:val="6FBE5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29A48C6"/>
    <w:multiLevelType w:val="multilevel"/>
    <w:tmpl w:val="1DAA5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AB82917"/>
    <w:multiLevelType w:val="multilevel"/>
    <w:tmpl w:val="08087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D8C4C42"/>
    <w:multiLevelType w:val="multilevel"/>
    <w:tmpl w:val="65AA8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03A0F54"/>
    <w:multiLevelType w:val="multilevel"/>
    <w:tmpl w:val="7EA29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2735F69"/>
    <w:multiLevelType w:val="multilevel"/>
    <w:tmpl w:val="14901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B797A3D"/>
    <w:multiLevelType w:val="multilevel"/>
    <w:tmpl w:val="B5D64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D8B7A67"/>
    <w:multiLevelType w:val="multilevel"/>
    <w:tmpl w:val="0E3C7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20243D3"/>
    <w:multiLevelType w:val="multilevel"/>
    <w:tmpl w:val="7136A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56E033A"/>
    <w:multiLevelType w:val="multilevel"/>
    <w:tmpl w:val="D5DC1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67D10AA"/>
    <w:multiLevelType w:val="multilevel"/>
    <w:tmpl w:val="F60824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D592D85"/>
    <w:multiLevelType w:val="multilevel"/>
    <w:tmpl w:val="048CA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01764B8"/>
    <w:multiLevelType w:val="multilevel"/>
    <w:tmpl w:val="56209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0763AB2"/>
    <w:multiLevelType w:val="multilevel"/>
    <w:tmpl w:val="0430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94356CB"/>
    <w:multiLevelType w:val="multilevel"/>
    <w:tmpl w:val="D8F0F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A852341"/>
    <w:multiLevelType w:val="multilevel"/>
    <w:tmpl w:val="4C7E0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50AC2638"/>
    <w:multiLevelType w:val="multilevel"/>
    <w:tmpl w:val="E48C5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BEF3729"/>
    <w:multiLevelType w:val="multilevel"/>
    <w:tmpl w:val="A8729F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4893527"/>
    <w:multiLevelType w:val="multilevel"/>
    <w:tmpl w:val="B4B64EA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6C01AA8"/>
    <w:multiLevelType w:val="multilevel"/>
    <w:tmpl w:val="85B6FA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2F27843"/>
    <w:multiLevelType w:val="multilevel"/>
    <w:tmpl w:val="FCF85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82C7D73"/>
    <w:multiLevelType w:val="multilevel"/>
    <w:tmpl w:val="06DC6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9A91DC4"/>
    <w:multiLevelType w:val="multilevel"/>
    <w:tmpl w:val="306AE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C8D7568"/>
    <w:multiLevelType w:val="multilevel"/>
    <w:tmpl w:val="CDDC0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7"/>
  </w:num>
  <w:num w:numId="5">
    <w:abstractNumId w:val="19"/>
  </w:num>
  <w:num w:numId="6">
    <w:abstractNumId w:val="8"/>
  </w:num>
  <w:num w:numId="7">
    <w:abstractNumId w:val="16"/>
  </w:num>
  <w:num w:numId="8">
    <w:abstractNumId w:val="18"/>
  </w:num>
  <w:num w:numId="9">
    <w:abstractNumId w:val="2"/>
  </w:num>
  <w:num w:numId="10">
    <w:abstractNumId w:val="20"/>
  </w:num>
  <w:num w:numId="11">
    <w:abstractNumId w:val="12"/>
  </w:num>
  <w:num w:numId="12">
    <w:abstractNumId w:val="3"/>
  </w:num>
  <w:num w:numId="13">
    <w:abstractNumId w:val="0"/>
  </w:num>
  <w:num w:numId="14">
    <w:abstractNumId w:val="23"/>
  </w:num>
  <w:num w:numId="15">
    <w:abstractNumId w:val="14"/>
  </w:num>
  <w:num w:numId="16">
    <w:abstractNumId w:val="1"/>
  </w:num>
  <w:num w:numId="17">
    <w:abstractNumId w:val="22"/>
  </w:num>
  <w:num w:numId="18">
    <w:abstractNumId w:val="21"/>
  </w:num>
  <w:num w:numId="19">
    <w:abstractNumId w:val="4"/>
  </w:num>
  <w:num w:numId="20">
    <w:abstractNumId w:val="9"/>
  </w:num>
  <w:num w:numId="21">
    <w:abstractNumId w:val="24"/>
  </w:num>
  <w:num w:numId="22">
    <w:abstractNumId w:val="11"/>
  </w:num>
  <w:num w:numId="23">
    <w:abstractNumId w:val="5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22B"/>
    <w:rsid w:val="005F6021"/>
    <w:rsid w:val="00664415"/>
    <w:rsid w:val="00B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vittorinimessina@pec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ic822001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vittorinimessina@pec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O@indire.it" TargetMode="External"/><Relationship Id="rId10" Type="http://schemas.openxmlformats.org/officeDocument/2006/relationships/hyperlink" Target="mailto:meic822001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pon20142020.indire.it/classes.common/ELENCO_DATI_PRIVACY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rrlFGb2ItpW6UjaE5vYraJvyg==">AMUW2mUfFpARvuUMImR8vBaAlDgQAEUgIFH8k1E5bBfxYDxvZvzWATCI7CQ87+QmmI0+y0GTFO1TpZ/SI20EKV182xe/5N+3bgzS081U2FdKHGpCwzimqfMUfjPV4qUK9uhv50VuT9YP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2021-04-23T08:13:00Z</dcterms:created>
  <dcterms:modified xsi:type="dcterms:W3CDTF">2021-04-23T08:13:00Z</dcterms:modified>
</cp:coreProperties>
</file>